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147/06-320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Выполнение СМР по объекту Реконструкция конторы КРС</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rPr>
                <w:szCs w:val="20"/>
              </w:rPr>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Стручков Герман Константинович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1167</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StruchkovGK@yatec.ru</w:t>
            </w:r>
            <w:r>
              <w:rPr>
                <w:szCs w:val="20"/>
              </w:rPr>
              <w:fldChar w:fldCharType="end"/>
            </w:r>
            <w:bookmarkEnd w:id="63"/>
          </w:p>
          <w:p w:rsidR="005D006B" w:rsidRDefault="005D006B" w:rsidP="005D006B">
            <w:pPr>
              <w:pStyle w:val="Tabletext"/>
              <w:rPr>
                <w:szCs w:val="20"/>
              </w:rPr>
            </w:pPr>
            <w:r>
              <w:rPr>
                <w:szCs w:val="20"/>
              </w:rPr>
              <w:t xml:space="preserve">Тех. специалисты: Коновалова Дина Зинфировна, тел. 8-4112-401401 (доб. 1122) </w:t>
            </w:r>
            <w:r>
              <w:rPr>
                <w:szCs w:val="20"/>
                <w:lang w:val="en-US"/>
              </w:rPr>
              <w:t>e</w:t>
            </w:r>
            <w:r>
              <w:rPr>
                <w:szCs w:val="20"/>
              </w:rPr>
              <w:t>-</w:t>
            </w:r>
            <w:r>
              <w:rPr>
                <w:szCs w:val="20"/>
                <w:lang w:val="en-US"/>
              </w:rPr>
              <w:t>mail</w:t>
            </w:r>
            <w:r>
              <w:rPr>
                <w:szCs w:val="20"/>
              </w:rPr>
              <w:t xml:space="preserve">: </w:t>
            </w:r>
            <w:hyperlink r:id="rId8" w:history="1">
              <w:r>
                <w:rPr>
                  <w:rStyle w:val="ab"/>
                  <w:szCs w:val="20"/>
                  <w:lang w:val="en-US"/>
                </w:rPr>
                <w:t>KonovalovaDZ</w:t>
              </w:r>
              <w:r>
                <w:rPr>
                  <w:rStyle w:val="ab"/>
                  <w:szCs w:val="20"/>
                </w:rPr>
                <w:t>@</w:t>
              </w:r>
              <w:r>
                <w:rPr>
                  <w:rStyle w:val="ab"/>
                  <w:szCs w:val="20"/>
                  <w:lang w:val="en-US"/>
                </w:rPr>
                <w:t>yatec</w:t>
              </w:r>
              <w:r>
                <w:rPr>
                  <w:rStyle w:val="ab"/>
                  <w:szCs w:val="20"/>
                </w:rPr>
                <w:t>.</w:t>
              </w:r>
              <w:r>
                <w:rPr>
                  <w:rStyle w:val="ab"/>
                  <w:szCs w:val="20"/>
                  <w:lang w:val="en-US"/>
                </w:rPr>
                <w:t>ru</w:t>
              </w:r>
            </w:hyperlink>
          </w:p>
          <w:p w:rsidR="005D006B" w:rsidRDefault="005D006B" w:rsidP="005D006B">
            <w:pPr>
              <w:pStyle w:val="Tabletext"/>
            </w:pPr>
            <w:r>
              <w:rPr>
                <w:szCs w:val="20"/>
              </w:rPr>
              <w:t xml:space="preserve">Джен Ирина Александровна, тел. 8-4112-401401 (доб. 1131), </w:t>
            </w:r>
            <w:r>
              <w:rPr>
                <w:szCs w:val="20"/>
                <w:lang w:val="en-US"/>
              </w:rPr>
              <w:t>e</w:t>
            </w:r>
            <w:r>
              <w:rPr>
                <w:szCs w:val="20"/>
              </w:rPr>
              <w:t>-</w:t>
            </w:r>
            <w:r>
              <w:rPr>
                <w:szCs w:val="20"/>
                <w:lang w:val="en-US"/>
              </w:rPr>
              <w:t>mail</w:t>
            </w:r>
            <w:r>
              <w:rPr>
                <w:szCs w:val="20"/>
              </w:rPr>
              <w:t xml:space="preserve">: </w:t>
            </w:r>
            <w:hyperlink r:id="rId9" w:history="1">
              <w:r>
                <w:rPr>
                  <w:rStyle w:val="ab"/>
                  <w:szCs w:val="20"/>
                  <w:lang w:val="en-US"/>
                </w:rPr>
                <w:t>DzhenIA</w:t>
              </w:r>
              <w:r>
                <w:rPr>
                  <w:rStyle w:val="ab"/>
                  <w:szCs w:val="20"/>
                </w:rPr>
                <w:t>@</w:t>
              </w:r>
              <w:r>
                <w:rPr>
                  <w:rStyle w:val="ab"/>
                  <w:szCs w:val="20"/>
                  <w:lang w:val="en-US"/>
                </w:rPr>
                <w:t>yatec</w:t>
              </w:r>
              <w:r>
                <w:rPr>
                  <w:rStyle w:val="ab"/>
                  <w:szCs w:val="20"/>
                </w:rPr>
                <w:t>.</w:t>
              </w:r>
              <w:r>
                <w:rPr>
                  <w:rStyle w:val="ab"/>
                  <w:szCs w:val="20"/>
                  <w:lang w:val="en-US"/>
                </w:rPr>
                <w:t>ru</w:t>
              </w:r>
            </w:hyperlink>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Выполнение СМР по объекту Реконструкция конторы КРС</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11 215 066,92</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ТЗР</w:t>
            </w:r>
            <w:r w:rsidRPr="006C2354">
              <w:rPr>
                <w:sz w:val="20"/>
              </w:rPr>
              <w:fldChar w:fldCharType="end"/>
            </w:r>
            <w:bookmarkEnd w:id="68"/>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90 календарных дней с момента заключения договора</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пос. Кысыл-Сыр</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Оплата по факту выполнения работ в течение 10 раб.дней.</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112 150,67  руб.</w:t>
            </w:r>
            <w:r w:rsidRPr="00966DAD">
              <w:rPr>
                <w:bCs/>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560 753,35  руб.</w:t>
            </w:r>
            <w:r w:rsidRPr="00966DAD">
              <w:rPr>
                <w:bCs/>
                <w:sz w:val="20"/>
                <w:szCs w:val="20"/>
              </w:rPr>
              <w:fldChar w:fldCharType="end"/>
            </w:r>
            <w:bookmarkEnd w:id="74"/>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6"/>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144950001</w:t>
            </w:r>
            <w:r w:rsidR="009C0E4B">
              <w:rPr>
                <w:sz w:val="20"/>
                <w:szCs w:val="20"/>
              </w:rPr>
              <w:fldChar w:fldCharType="end"/>
            </w:r>
            <w:bookmarkEnd w:id="77"/>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1"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1"/>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10.07.2020</w:t>
            </w:r>
            <w:r w:rsidR="006C2354">
              <w:rPr>
                <w:szCs w:val="20"/>
              </w:rPr>
              <w:fldChar w:fldCharType="end"/>
            </w:r>
            <w:bookmarkEnd w:id="82"/>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3"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27.07.2020</w:t>
            </w:r>
            <w:r w:rsidR="006C2354">
              <w:rPr>
                <w:szCs w:val="20"/>
              </w:rPr>
              <w:fldChar w:fldCharType="end"/>
            </w:r>
            <w:bookmarkEnd w:id="83"/>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363E03" w:rsidRPr="00B021B1" w:rsidRDefault="00363E03" w:rsidP="00DA7C9E">
            <w:pPr>
              <w:pStyle w:val="Tabletext"/>
              <w:rPr>
                <w:bCs/>
                <w:szCs w:val="20"/>
              </w:rPr>
            </w:pPr>
            <w:bookmarkStart w:id="84" w:name="_GoBack"/>
            <w:bookmarkEnd w:id="84"/>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5" w:name="ДатаВскрытия"/>
            <w:r>
              <w:rPr>
                <w:sz w:val="20"/>
                <w:szCs w:val="20"/>
              </w:rPr>
              <w:instrText xml:space="preserve"> FORMTEXT </w:instrText>
            </w:r>
            <w:r>
              <w:rPr>
                <w:sz w:val="20"/>
                <w:szCs w:val="20"/>
              </w:rPr>
            </w:r>
            <w:r>
              <w:rPr>
                <w:sz w:val="20"/>
                <w:szCs w:val="20"/>
              </w:rPr>
              <w:fldChar w:fldCharType="separate"/>
            </w:r>
            <w:r>
              <w:rPr>
                <w:noProof/>
                <w:sz w:val="20"/>
                <w:szCs w:val="20"/>
              </w:rPr>
              <w:t>27.07.2020</w:t>
            </w:r>
            <w:r>
              <w:rPr>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6"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31.07.2020</w:t>
            </w:r>
            <w:r>
              <w:rPr>
                <w:bCs/>
                <w:sz w:val="20"/>
                <w:szCs w:val="20"/>
              </w:rPr>
              <w:fldChar w:fldCharType="end"/>
            </w:r>
            <w:bookmarkEnd w:id="86"/>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03.08.2020</w:t>
            </w:r>
            <w:r w:rsidRPr="00966DAD">
              <w:rPr>
                <w:bCs/>
                <w:sz w:val="20"/>
                <w:szCs w:val="20"/>
              </w:rPr>
              <w:fldChar w:fldCharType="end"/>
            </w:r>
            <w:bookmarkEnd w:id="8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451"/>
          </w:p>
        </w:tc>
        <w:bookmarkEnd w:id="88"/>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9" w:name="ДопТребования"/>
            <w:r w:rsidR="006C2354" w:rsidRPr="00966DAD">
              <w:instrText xml:space="preserve"> FORMTEXT </w:instrText>
            </w:r>
            <w:r w:rsidR="006C2354" w:rsidRPr="00966DAD">
              <w:fldChar w:fldCharType="separate"/>
            </w:r>
            <w:r w:rsidR="006C2354" w:rsidRPr="00966DAD">
              <w:rPr>
                <w:noProof/>
              </w:rPr>
              <w:t>Обязательно предоставление вместе с заявкой на участие: локальная смета на весь объем работ.</w:t>
            </w:r>
            <w:r w:rsidR="006C2354" w:rsidRPr="00966DAD">
              <w:fldChar w:fldCharType="end"/>
            </w:r>
            <w:bookmarkEnd w:id="89"/>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90" w:name="_Ref249852926"/>
          </w:p>
        </w:tc>
        <w:bookmarkEnd w:id="90"/>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w:t>
            </w:r>
            <w:r w:rsidRPr="002D5147">
              <w:rPr>
                <w:sz w:val="20"/>
              </w:rPr>
              <w:lastRenderedPageBreak/>
              <w:t xml:space="preserve">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Среднесписочная численность работников за 2019 год с отметкой налоговой о принятии, Штатное расписание</w:t>
            </w:r>
            <w:r w:rsidR="006C2354" w:rsidRPr="00966DAD">
              <w:rPr>
                <w:sz w:val="20"/>
              </w:rPr>
              <w:fldChar w:fldCharType="end"/>
            </w:r>
            <w:bookmarkEnd w:id="91"/>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2" w:name="_Ref249854938"/>
          </w:p>
        </w:tc>
        <w:bookmarkEnd w:id="92"/>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7" w:name="_Toc119343910"/>
      <w:bookmarkEnd w:id="93"/>
      <w:bookmarkEnd w:id="94"/>
      <w:r w:rsidRPr="009B490B">
        <w:rPr>
          <w:b/>
          <w:sz w:val="20"/>
          <w:szCs w:val="22"/>
        </w:rPr>
        <w:t>ОПИСЬ ДОКУМЕНТОВ</w:t>
      </w:r>
      <w:bookmarkEnd w:id="107"/>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5"/>
      <w:bookmarkEnd w:id="96"/>
      <w:bookmarkEnd w:id="97"/>
      <w:bookmarkEnd w:id="98"/>
      <w:bookmarkEnd w:id="99"/>
      <w:bookmarkEnd w:id="100"/>
      <w:bookmarkEnd w:id="101"/>
      <w:bookmarkEnd w:id="102"/>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8"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8"/>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9C0E4B">
            <w:pPr>
              <w:jc w:val="center"/>
              <w:rPr>
                <w:b/>
                <w:bCs/>
                <w:sz w:val="20"/>
                <w:szCs w:val="20"/>
              </w:rPr>
            </w:pPr>
            <w:r>
              <w:rPr>
                <w:b/>
                <w:bCs/>
                <w:sz w:val="20"/>
                <w:szCs w:val="20"/>
              </w:rPr>
              <w:t>Производитель, страна происхождения</w:t>
            </w:r>
            <w:r w:rsidR="009C0E4B">
              <w:rPr>
                <w:b/>
                <w:bCs/>
                <w:sz w:val="20"/>
                <w:szCs w:val="20"/>
              </w:rPr>
              <w:t xml:space="preserve"> </w:t>
            </w:r>
            <w:r w:rsidR="009C0E4B" w:rsidRPr="009C0E4B">
              <w:rPr>
                <w:bCs/>
                <w:i/>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9" w:name="_Ref57323917"/>
      <w:bookmarkStart w:id="110" w:name="_Ref57323983"/>
      <w:bookmarkStart w:id="111" w:name="_Ref57324030"/>
      <w:bookmarkStart w:id="112" w:name="_Toc69553930"/>
      <w:bookmarkStart w:id="113"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3"/>
      <w:bookmarkEnd w:id="104"/>
      <w:bookmarkEnd w:id="105"/>
      <w:bookmarkEnd w:id="106"/>
      <w:bookmarkEnd w:id="109"/>
      <w:bookmarkEnd w:id="110"/>
      <w:bookmarkEnd w:id="111"/>
      <w:bookmarkEnd w:id="112"/>
      <w:bookmarkEnd w:id="113"/>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B445EB" w:rsidRDefault="00B445EB" w:rsidP="00B445EB">
      <w:pPr>
        <w:pStyle w:val="af8"/>
        <w:spacing w:line="240" w:lineRule="auto"/>
        <w:ind w:firstLine="0"/>
        <w:jc w:val="center"/>
        <w:rPr>
          <w:sz w:val="20"/>
          <w:szCs w:val="20"/>
          <w:highlight w:val="cyan"/>
        </w:rPr>
      </w:pPr>
      <w:r w:rsidRPr="009006B6">
        <w:rPr>
          <w:sz w:val="20"/>
          <w:szCs w:val="20"/>
          <w:highlight w:val="cyan"/>
        </w:rPr>
        <w:t>(</w:t>
      </w:r>
      <w:r w:rsidRPr="007A7837">
        <w:rPr>
          <w:b/>
          <w:sz w:val="20"/>
          <w:szCs w:val="20"/>
          <w:highlight w:val="cyan"/>
        </w:rPr>
        <w:t>Участник в свободной форме приводит свое техническое предложение, опираясь на «Техническое задание» документации о закупке и обязательно прикладывает Локальные сметные расчеты</w:t>
      </w:r>
      <w:r w:rsidRPr="009006B6">
        <w:rPr>
          <w:sz w:val="20"/>
          <w:szCs w:val="20"/>
          <w:highlight w:val="cyan"/>
        </w:rPr>
        <w:t>,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10"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1"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2"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3"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4"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4" w:name="_Toc325376239"/>
      <w:bookmarkStart w:id="11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4"/>
      <w:bookmarkEnd w:id="11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5"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6"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7"/>
      <w:footerReference w:type="even" r:id="rId18"/>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2B3" w:rsidRDefault="009A42B3">
      <w:pPr>
        <w:spacing w:line="360" w:lineRule="auto"/>
        <w:ind w:firstLine="567"/>
        <w:jc w:val="both"/>
      </w:pPr>
      <w:r>
        <w:separator/>
      </w:r>
    </w:p>
  </w:endnote>
  <w:endnote w:type="continuationSeparator" w:id="0">
    <w:p w:rsidR="009A42B3" w:rsidRDefault="009A42B3">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2B3" w:rsidRDefault="009A42B3">
      <w:pPr>
        <w:spacing w:line="360" w:lineRule="auto"/>
        <w:ind w:firstLine="567"/>
        <w:jc w:val="both"/>
      </w:pPr>
      <w:r>
        <w:separator/>
      </w:r>
    </w:p>
  </w:footnote>
  <w:footnote w:type="continuationSeparator" w:id="0">
    <w:p w:rsidR="009A42B3" w:rsidRDefault="009A42B3">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6" w:name="l298"/>
      <w:bookmarkEnd w:id="116"/>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006B"/>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23C7C"/>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2B3"/>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45EB"/>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5548"/>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0284288-4CB6-4131-AD16-D3F352C8E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 w:id="211347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ovalovaDZ@yatec.ru" TargetMode="External"/><Relationship Id="rId13" Type="http://schemas.openxmlformats.org/officeDocument/2006/relationships/hyperlink" Target="garantF1://71049550.5"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0717040.100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9A801ED41754FF0AA0CADA6551B29A4BB68A9DD99E6DDD8BA7486292CEF610B04629C142D35C518DPBI6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79043.1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9PBI2F" TargetMode="External"/><Relationship Id="rId10" Type="http://schemas.openxmlformats.org/officeDocument/2006/relationships/hyperlink" Target="garantF1://70043044.100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zhenIA@yatec.ru" TargetMode="External"/><Relationship Id="rId14" Type="http://schemas.openxmlformats.org/officeDocument/2006/relationships/hyperlink" Target="garantF1://35919.16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487DC-735E-455C-BB08-434F7F23C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3072</TotalTime>
  <Pages>26</Pages>
  <Words>14994</Words>
  <Characters>85472</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100266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116</cp:revision>
  <cp:lastPrinted>2018-11-15T01:39:00Z</cp:lastPrinted>
  <dcterms:created xsi:type="dcterms:W3CDTF">2018-11-15T08:32:00Z</dcterms:created>
  <dcterms:modified xsi:type="dcterms:W3CDTF">2020-07-10T07:15:00Z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